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DA73B" w14:textId="77777777" w:rsidR="00631354" w:rsidRPr="00465D8A" w:rsidRDefault="00631354">
      <w:pPr>
        <w:rPr>
          <w:rFonts w:cstheme="minorHAnsi"/>
          <w:sz w:val="24"/>
          <w:szCs w:val="24"/>
        </w:rPr>
      </w:pPr>
    </w:p>
    <w:p w14:paraId="3E7B82E2" w14:textId="2543A0F2" w:rsidR="00631354" w:rsidRPr="00465D8A" w:rsidRDefault="00631354">
      <w:pPr>
        <w:rPr>
          <w:rFonts w:cstheme="minorHAnsi"/>
          <w:sz w:val="24"/>
          <w:szCs w:val="24"/>
        </w:rPr>
      </w:pPr>
      <w:r w:rsidRPr="00465D8A">
        <w:rPr>
          <w:rFonts w:cstheme="minorHAnsi"/>
          <w:sz w:val="24"/>
          <w:szCs w:val="24"/>
        </w:rPr>
        <w:t>To: All Engineering Staff</w:t>
      </w:r>
      <w:r w:rsidRPr="00465D8A">
        <w:rPr>
          <w:rFonts w:cstheme="minorHAnsi"/>
          <w:sz w:val="24"/>
          <w:szCs w:val="24"/>
        </w:rPr>
        <w:tab/>
      </w:r>
      <w:r w:rsidRPr="00465D8A">
        <w:rPr>
          <w:rFonts w:cstheme="minorHAnsi"/>
          <w:sz w:val="24"/>
          <w:szCs w:val="24"/>
        </w:rPr>
        <w:tab/>
      </w:r>
      <w:r w:rsidRPr="00465D8A">
        <w:rPr>
          <w:rFonts w:cstheme="minorHAnsi"/>
          <w:sz w:val="24"/>
          <w:szCs w:val="24"/>
        </w:rPr>
        <w:tab/>
      </w:r>
      <w:r w:rsidRPr="00465D8A">
        <w:rPr>
          <w:rFonts w:cstheme="minorHAnsi"/>
          <w:sz w:val="24"/>
          <w:szCs w:val="24"/>
        </w:rPr>
        <w:tab/>
      </w:r>
      <w:r w:rsidRPr="00465D8A">
        <w:rPr>
          <w:rFonts w:cstheme="minorHAnsi"/>
          <w:sz w:val="24"/>
          <w:szCs w:val="24"/>
        </w:rPr>
        <w:tab/>
      </w:r>
      <w:r w:rsidRPr="00465D8A">
        <w:rPr>
          <w:rFonts w:cstheme="minorHAnsi"/>
          <w:sz w:val="24"/>
          <w:szCs w:val="24"/>
        </w:rPr>
        <w:tab/>
      </w:r>
      <w:r w:rsidRPr="00465D8A">
        <w:rPr>
          <w:rFonts w:cstheme="minorHAnsi"/>
          <w:sz w:val="24"/>
          <w:szCs w:val="24"/>
        </w:rPr>
        <w:tab/>
        <w:t>Date: 9.11.21</w:t>
      </w:r>
    </w:p>
    <w:p w14:paraId="371207B8" w14:textId="74915612" w:rsidR="00631354" w:rsidRPr="00465D8A" w:rsidRDefault="00631354">
      <w:pPr>
        <w:rPr>
          <w:rFonts w:cstheme="minorHAnsi"/>
          <w:sz w:val="24"/>
          <w:szCs w:val="24"/>
        </w:rPr>
      </w:pPr>
      <w:r w:rsidRPr="00465D8A">
        <w:rPr>
          <w:rFonts w:cstheme="minorHAnsi"/>
          <w:sz w:val="24"/>
          <w:szCs w:val="24"/>
        </w:rPr>
        <w:t>From: Yvonne</w:t>
      </w:r>
    </w:p>
    <w:p w14:paraId="017C20D5" w14:textId="7745426B" w:rsidR="008E3BBF" w:rsidRPr="00465D8A" w:rsidRDefault="003E0ACF">
      <w:pPr>
        <w:pBdr>
          <w:bottom w:val="single" w:sz="12" w:space="1" w:color="auto"/>
        </w:pBdr>
        <w:rPr>
          <w:rFonts w:cstheme="minorHAnsi"/>
          <w:sz w:val="24"/>
          <w:szCs w:val="24"/>
        </w:rPr>
      </w:pPr>
      <w:r w:rsidRPr="00465D8A">
        <w:rPr>
          <w:rFonts w:cstheme="minorHAnsi"/>
          <w:sz w:val="24"/>
          <w:szCs w:val="24"/>
        </w:rPr>
        <w:t>Toolbox Talk: Head Injuries</w:t>
      </w:r>
    </w:p>
    <w:p w14:paraId="06D00B62" w14:textId="77777777" w:rsidR="00C97E62" w:rsidRPr="00465D8A" w:rsidRDefault="00C97E62">
      <w:pPr>
        <w:rPr>
          <w:rFonts w:cstheme="minorHAnsi"/>
          <w:sz w:val="24"/>
          <w:szCs w:val="24"/>
        </w:rPr>
      </w:pPr>
    </w:p>
    <w:p w14:paraId="0D979B9A" w14:textId="0C3921BD" w:rsidR="00C97E62" w:rsidRPr="00465D8A" w:rsidRDefault="00D50AFE">
      <w:pPr>
        <w:rPr>
          <w:rFonts w:cstheme="minorHAnsi"/>
          <w:sz w:val="24"/>
          <w:szCs w:val="24"/>
        </w:rPr>
      </w:pPr>
      <w:r w:rsidRPr="00465D8A">
        <w:rPr>
          <w:rFonts w:cstheme="minorHAnsi"/>
          <w:sz w:val="24"/>
          <w:szCs w:val="24"/>
        </w:rPr>
        <w:t xml:space="preserve">Brain injury is more common than you think, and its impact can be life-changing for both the individual hurt but also their wider family. Ensuring your head protection is worn and cared for correctly is key to remaining safe. </w:t>
      </w:r>
    </w:p>
    <w:p w14:paraId="7F1CAAD8" w14:textId="77777777" w:rsidR="00C7719A" w:rsidRPr="00C7719A" w:rsidRDefault="00C7719A" w:rsidP="00C7719A">
      <w:pPr>
        <w:shd w:val="clear" w:color="auto" w:fill="FFFFFF"/>
        <w:spacing w:before="375" w:after="150" w:line="240" w:lineRule="atLeast"/>
        <w:outlineLvl w:val="2"/>
        <w:rPr>
          <w:rFonts w:eastAsia="Times New Roman" w:cstheme="minorHAnsi"/>
          <w:color w:val="000000"/>
          <w:sz w:val="24"/>
          <w:szCs w:val="24"/>
          <w:lang w:eastAsia="en-GB"/>
        </w:rPr>
      </w:pPr>
      <w:r w:rsidRPr="00C7719A">
        <w:rPr>
          <w:rFonts w:eastAsia="Times New Roman" w:cstheme="minorHAnsi"/>
          <w:color w:val="000000"/>
          <w:sz w:val="24"/>
          <w:szCs w:val="24"/>
          <w:lang w:eastAsia="en-GB"/>
        </w:rPr>
        <w:t>Worker injuries</w:t>
      </w:r>
    </w:p>
    <w:p w14:paraId="09D322C6" w14:textId="77777777" w:rsidR="00C7719A" w:rsidRPr="00C7719A" w:rsidRDefault="00C7719A" w:rsidP="00C7719A">
      <w:pPr>
        <w:shd w:val="clear" w:color="auto" w:fill="FFFFFF"/>
        <w:spacing w:after="0" w:line="240" w:lineRule="auto"/>
        <w:rPr>
          <w:rFonts w:eastAsia="Times New Roman" w:cstheme="minorHAnsi"/>
          <w:color w:val="444444"/>
          <w:sz w:val="24"/>
          <w:szCs w:val="24"/>
          <w:lang w:eastAsia="en-GB"/>
        </w:rPr>
      </w:pPr>
      <w:r w:rsidRPr="00C7719A">
        <w:rPr>
          <w:rFonts w:eastAsia="Times New Roman" w:cstheme="minorHAnsi"/>
          <w:color w:val="444444"/>
          <w:sz w:val="24"/>
          <w:szCs w:val="24"/>
          <w:lang w:eastAsia="en-GB"/>
        </w:rPr>
        <w:t>However, the sad fact remains that head injuries still occur on UK construction sites. In the UK, according to </w:t>
      </w:r>
      <w:hyperlink r:id="rId9" w:tgtFrame="_blank" w:history="1">
        <w:r w:rsidRPr="00C7719A">
          <w:rPr>
            <w:rFonts w:eastAsia="Times New Roman" w:cstheme="minorHAnsi"/>
            <w:color w:val="FFA600"/>
            <w:sz w:val="24"/>
            <w:szCs w:val="24"/>
            <w:u w:val="single"/>
            <w:bdr w:val="none" w:sz="0" w:space="0" w:color="auto" w:frame="1"/>
            <w:lang w:eastAsia="en-GB"/>
          </w:rPr>
          <w:t>RIDDOR statistics</w:t>
        </w:r>
      </w:hyperlink>
      <w:r w:rsidRPr="00C7719A">
        <w:rPr>
          <w:rFonts w:eastAsia="Times New Roman" w:cstheme="minorHAnsi"/>
          <w:color w:val="444444"/>
          <w:sz w:val="24"/>
          <w:szCs w:val="24"/>
          <w:lang w:eastAsia="en-GB"/>
        </w:rPr>
        <w:t> (published on 30 October by the Health and Safety Executive), being struck on the head by moving, flying or falling objects accounted for 13 per cent of worker deaths from 2014-19, and 10 per cent of all non-fatal injuries in 2019.</w:t>
      </w:r>
    </w:p>
    <w:p w14:paraId="64683FEE" w14:textId="2E1504B5" w:rsidR="00C7719A" w:rsidRPr="00465D8A" w:rsidRDefault="00D0210B">
      <w:pPr>
        <w:rPr>
          <w:rFonts w:cstheme="minorHAnsi"/>
          <w:b/>
          <w:bCs/>
          <w:color w:val="444444"/>
          <w:sz w:val="24"/>
          <w:szCs w:val="24"/>
          <w:shd w:val="clear" w:color="auto" w:fill="FFFFFF"/>
        </w:rPr>
      </w:pPr>
      <w:r w:rsidRPr="00465D8A">
        <w:rPr>
          <w:rFonts w:cstheme="minorHAnsi"/>
          <w:color w:val="444444"/>
          <w:sz w:val="24"/>
          <w:szCs w:val="24"/>
          <w:shd w:val="clear" w:color="auto" w:fill="FFFFFF"/>
        </w:rPr>
        <w:t>The main reason for the injuries (and worse) is that operatives are still likely to take off their hard hats if they are feeling uncomfortable.</w:t>
      </w:r>
      <w:r w:rsidR="00AF5C8C" w:rsidRPr="00465D8A">
        <w:rPr>
          <w:rFonts w:cstheme="minorHAnsi"/>
          <w:color w:val="444444"/>
          <w:sz w:val="24"/>
          <w:szCs w:val="24"/>
          <w:shd w:val="clear" w:color="auto" w:fill="FFFFFF"/>
        </w:rPr>
        <w:t xml:space="preserve"> </w:t>
      </w:r>
      <w:r w:rsidR="00C03E0D" w:rsidRPr="00465D8A">
        <w:rPr>
          <w:rFonts w:cstheme="minorHAnsi"/>
          <w:b/>
          <w:bCs/>
          <w:color w:val="444444"/>
          <w:sz w:val="24"/>
          <w:szCs w:val="24"/>
          <w:shd w:val="clear" w:color="auto" w:fill="FFFFFF"/>
        </w:rPr>
        <w:t>Remember that a humble hard hat or bump cap could save your life, so please wear it!</w:t>
      </w:r>
    </w:p>
    <w:p w14:paraId="68869B58" w14:textId="6BF910D1" w:rsidR="00CC374A" w:rsidRPr="00465D8A" w:rsidRDefault="00C03E0D">
      <w:pPr>
        <w:rPr>
          <w:rFonts w:cstheme="minorHAnsi"/>
          <w:color w:val="444444"/>
          <w:sz w:val="24"/>
          <w:szCs w:val="24"/>
          <w:shd w:val="clear" w:color="auto" w:fill="FFFFFF"/>
        </w:rPr>
      </w:pPr>
      <w:r w:rsidRPr="00465D8A">
        <w:rPr>
          <w:rFonts w:cstheme="minorHAnsi"/>
          <w:color w:val="444444"/>
          <w:sz w:val="24"/>
          <w:szCs w:val="24"/>
          <w:shd w:val="clear" w:color="auto" w:fill="FFFFFF"/>
        </w:rPr>
        <w:t>Hard hats/ Bump caps should be replaced after a significant impact or within 5 years</w:t>
      </w:r>
      <w:r w:rsidR="00B87864" w:rsidRPr="00465D8A">
        <w:rPr>
          <w:rFonts w:cstheme="minorHAnsi"/>
          <w:color w:val="444444"/>
          <w:sz w:val="24"/>
          <w:szCs w:val="24"/>
          <w:shd w:val="clear" w:color="auto" w:fill="FFFFFF"/>
        </w:rPr>
        <w:t xml:space="preserve"> and should be tested to the EN397 standard</w:t>
      </w:r>
      <w:r w:rsidRPr="00465D8A">
        <w:rPr>
          <w:rFonts w:cstheme="minorHAnsi"/>
          <w:color w:val="444444"/>
          <w:sz w:val="24"/>
          <w:szCs w:val="24"/>
          <w:shd w:val="clear" w:color="auto" w:fill="FFFFFF"/>
        </w:rPr>
        <w:t>.</w:t>
      </w:r>
      <w:r w:rsidR="00AE1CD6" w:rsidRPr="00465D8A">
        <w:rPr>
          <w:rFonts w:cstheme="minorHAnsi"/>
          <w:color w:val="444444"/>
          <w:sz w:val="24"/>
          <w:szCs w:val="24"/>
          <w:shd w:val="clear" w:color="auto" w:fill="FFFFFF"/>
        </w:rPr>
        <w:t xml:space="preserve"> </w:t>
      </w:r>
      <w:r w:rsidR="009C2C26" w:rsidRPr="00465D8A">
        <w:rPr>
          <w:rFonts w:cstheme="minorHAnsi"/>
          <w:color w:val="444444"/>
          <w:sz w:val="24"/>
          <w:szCs w:val="24"/>
          <w:shd w:val="clear" w:color="auto" w:fill="FFFFFF"/>
        </w:rPr>
        <w:t>Look after your hard hats and bump caps so that they can look after YOU in the event of an accident.  It is there to protect people…you.</w:t>
      </w:r>
    </w:p>
    <w:p w14:paraId="696DF13F" w14:textId="4E195D6B" w:rsidR="003013D7" w:rsidRPr="00465D8A" w:rsidRDefault="003013D7">
      <w:pPr>
        <w:rPr>
          <w:rFonts w:cstheme="minorHAnsi"/>
          <w:b/>
          <w:bCs/>
          <w:color w:val="444444"/>
          <w:sz w:val="24"/>
          <w:szCs w:val="24"/>
          <w:shd w:val="clear" w:color="auto" w:fill="FFFFFF"/>
        </w:rPr>
      </w:pPr>
      <w:r w:rsidRPr="00465D8A">
        <w:rPr>
          <w:rFonts w:cstheme="minorHAnsi"/>
          <w:b/>
          <w:bCs/>
          <w:color w:val="444444"/>
          <w:sz w:val="24"/>
          <w:szCs w:val="24"/>
          <w:shd w:val="clear" w:color="auto" w:fill="FFFFFF"/>
        </w:rPr>
        <w:t>Danger of Rotational Forces</w:t>
      </w:r>
    </w:p>
    <w:p w14:paraId="2F5A590C" w14:textId="0DF4152E" w:rsidR="003013D7" w:rsidRPr="00465D8A" w:rsidRDefault="00D56ACF">
      <w:pPr>
        <w:rPr>
          <w:rFonts w:cstheme="minorHAnsi"/>
          <w:color w:val="444444"/>
          <w:sz w:val="24"/>
          <w:szCs w:val="24"/>
          <w:shd w:val="clear" w:color="auto" w:fill="FFFFFF"/>
        </w:rPr>
      </w:pPr>
      <w:r w:rsidRPr="00465D8A">
        <w:rPr>
          <w:rFonts w:cstheme="minorHAnsi"/>
          <w:color w:val="444444"/>
          <w:sz w:val="24"/>
          <w:szCs w:val="24"/>
          <w:shd w:val="clear" w:color="auto" w:fill="FFFFFF"/>
        </w:rPr>
        <w:t xml:space="preserve">The brain </w:t>
      </w:r>
      <w:r w:rsidR="00993AA9" w:rsidRPr="00465D8A">
        <w:rPr>
          <w:rFonts w:cstheme="minorHAnsi"/>
          <w:color w:val="444444"/>
          <w:sz w:val="24"/>
          <w:szCs w:val="24"/>
          <w:shd w:val="clear" w:color="auto" w:fill="FFFFFF"/>
        </w:rPr>
        <w:t>will be impacted by</w:t>
      </w:r>
      <w:r w:rsidRPr="00465D8A">
        <w:rPr>
          <w:rFonts w:cstheme="minorHAnsi"/>
          <w:color w:val="444444"/>
          <w:sz w:val="24"/>
          <w:szCs w:val="24"/>
          <w:shd w:val="clear" w:color="auto" w:fill="FFFFFF"/>
        </w:rPr>
        <w:t xml:space="preserve"> both li</w:t>
      </w:r>
      <w:r w:rsidR="00993AA9" w:rsidRPr="00465D8A">
        <w:rPr>
          <w:rFonts w:cstheme="minorHAnsi"/>
          <w:color w:val="444444"/>
          <w:sz w:val="24"/>
          <w:szCs w:val="24"/>
          <w:shd w:val="clear" w:color="auto" w:fill="FFFFFF"/>
        </w:rPr>
        <w:t>n</w:t>
      </w:r>
      <w:r w:rsidRPr="00465D8A">
        <w:rPr>
          <w:rFonts w:cstheme="minorHAnsi"/>
          <w:color w:val="444444"/>
          <w:sz w:val="24"/>
          <w:szCs w:val="24"/>
          <w:shd w:val="clear" w:color="auto" w:fill="FFFFFF"/>
        </w:rPr>
        <w:t xml:space="preserve">ear and rotational forces but </w:t>
      </w:r>
      <w:r w:rsidR="00993AA9" w:rsidRPr="00465D8A">
        <w:rPr>
          <w:rFonts w:cstheme="minorHAnsi"/>
          <w:color w:val="444444"/>
          <w:sz w:val="24"/>
          <w:szCs w:val="24"/>
          <w:shd w:val="clear" w:color="auto" w:fill="FFFFFF"/>
        </w:rPr>
        <w:t xml:space="preserve">the brain in more sensitive to </w:t>
      </w:r>
      <w:r w:rsidRPr="00465D8A">
        <w:rPr>
          <w:rFonts w:cstheme="minorHAnsi"/>
          <w:color w:val="444444"/>
          <w:sz w:val="24"/>
          <w:szCs w:val="24"/>
          <w:shd w:val="clear" w:color="auto" w:fill="FFFFFF"/>
        </w:rPr>
        <w:t>rotational forces</w:t>
      </w:r>
      <w:r w:rsidR="00993AA9" w:rsidRPr="00465D8A">
        <w:rPr>
          <w:rFonts w:cstheme="minorHAnsi"/>
          <w:color w:val="444444"/>
          <w:sz w:val="24"/>
          <w:szCs w:val="24"/>
          <w:shd w:val="clear" w:color="auto" w:fill="FFFFFF"/>
        </w:rPr>
        <w:t>.  This is because the brain is similar to water</w:t>
      </w:r>
      <w:r w:rsidR="00512344" w:rsidRPr="00465D8A">
        <w:rPr>
          <w:rFonts w:cstheme="minorHAnsi"/>
          <w:color w:val="444444"/>
          <w:sz w:val="24"/>
          <w:szCs w:val="24"/>
          <w:shd w:val="clear" w:color="auto" w:fill="FFFFFF"/>
        </w:rPr>
        <w:t>, it is more sensitive to rotational acceleration. Pure linear acceleration could damage the brain, due to it not being a perfect sphere, but then the impact energy would need to be much higher than the energy</w:t>
      </w:r>
      <w:r w:rsidR="0038248B" w:rsidRPr="00465D8A">
        <w:rPr>
          <w:rFonts w:cstheme="minorHAnsi"/>
          <w:color w:val="444444"/>
          <w:sz w:val="24"/>
          <w:szCs w:val="24"/>
          <w:shd w:val="clear" w:color="auto" w:fill="FFFFFF"/>
        </w:rPr>
        <w:t xml:space="preserve"> that could cause a rotational motion, and those forces can transfer to your brain.</w:t>
      </w:r>
    </w:p>
    <w:p w14:paraId="66A9D1DB" w14:textId="57A65455" w:rsidR="004953BC" w:rsidRPr="00465D8A" w:rsidRDefault="004953BC">
      <w:pPr>
        <w:rPr>
          <w:rFonts w:cstheme="minorHAnsi"/>
          <w:color w:val="444444"/>
          <w:sz w:val="24"/>
          <w:szCs w:val="24"/>
          <w:shd w:val="clear" w:color="auto" w:fill="FFFFFF"/>
        </w:rPr>
      </w:pPr>
      <w:r w:rsidRPr="00465D8A">
        <w:rPr>
          <w:rFonts w:cstheme="minorHAnsi"/>
          <w:color w:val="444444"/>
          <w:sz w:val="24"/>
          <w:szCs w:val="24"/>
          <w:shd w:val="clear" w:color="auto" w:fill="FFFFFF"/>
        </w:rPr>
        <w:t xml:space="preserve">Accident statistics show that </w:t>
      </w:r>
      <w:r w:rsidR="004D3423" w:rsidRPr="00465D8A">
        <w:rPr>
          <w:rFonts w:cstheme="minorHAnsi"/>
          <w:color w:val="444444"/>
          <w:sz w:val="24"/>
          <w:szCs w:val="24"/>
          <w:shd w:val="clear" w:color="auto" w:fill="FFFFFF"/>
        </w:rPr>
        <w:t>30% of</w:t>
      </w:r>
      <w:r w:rsidRPr="00465D8A">
        <w:rPr>
          <w:rFonts w:cstheme="minorHAnsi"/>
          <w:color w:val="444444"/>
          <w:sz w:val="24"/>
          <w:szCs w:val="24"/>
          <w:shd w:val="clear" w:color="auto" w:fill="FFFFFF"/>
        </w:rPr>
        <w:t xml:space="preserve"> slips, trips and falls from height or on the same level occur, which could </w:t>
      </w:r>
      <w:r w:rsidR="00B22040" w:rsidRPr="00465D8A">
        <w:rPr>
          <w:rFonts w:cstheme="minorHAnsi"/>
          <w:color w:val="444444"/>
          <w:sz w:val="24"/>
          <w:szCs w:val="24"/>
          <w:shd w:val="clear" w:color="auto" w:fill="FFFFFF"/>
        </w:rPr>
        <w:t>suffer</w:t>
      </w:r>
      <w:r w:rsidRPr="00465D8A">
        <w:rPr>
          <w:rFonts w:cstheme="minorHAnsi"/>
          <w:color w:val="444444"/>
          <w:sz w:val="24"/>
          <w:szCs w:val="24"/>
          <w:shd w:val="clear" w:color="auto" w:fill="FFFFFF"/>
        </w:rPr>
        <w:t xml:space="preserve"> a rotational injury.</w:t>
      </w:r>
      <w:r w:rsidR="00A613A3" w:rsidRPr="00465D8A">
        <w:rPr>
          <w:rFonts w:cstheme="minorHAnsi"/>
          <w:color w:val="444444"/>
          <w:sz w:val="24"/>
          <w:szCs w:val="24"/>
          <w:shd w:val="clear" w:color="auto" w:fill="FFFFFF"/>
        </w:rPr>
        <w:t xml:space="preserve">  Therefore, consider using a hard hat with a chin strap as the hat needs to stay on your head to be able to protect you.</w:t>
      </w:r>
    </w:p>
    <w:p w14:paraId="5BFE430B" w14:textId="77777777" w:rsidR="0094022F" w:rsidRPr="00465D8A" w:rsidRDefault="0094022F">
      <w:pPr>
        <w:rPr>
          <w:rFonts w:cstheme="minorHAnsi"/>
          <w:color w:val="444444"/>
          <w:sz w:val="24"/>
          <w:szCs w:val="24"/>
          <w:shd w:val="clear" w:color="auto" w:fill="FFFFFF"/>
        </w:rPr>
      </w:pPr>
    </w:p>
    <w:p w14:paraId="078C8896" w14:textId="08E9F577" w:rsidR="0094022F" w:rsidRPr="00465D8A" w:rsidRDefault="0094022F">
      <w:pPr>
        <w:rPr>
          <w:rFonts w:cstheme="minorHAnsi"/>
          <w:color w:val="444444"/>
          <w:sz w:val="24"/>
          <w:szCs w:val="24"/>
          <w:shd w:val="clear" w:color="auto" w:fill="FFFFFF"/>
        </w:rPr>
      </w:pPr>
      <w:r w:rsidRPr="00465D8A">
        <w:rPr>
          <w:rFonts w:cstheme="minorHAnsi"/>
          <w:color w:val="444444"/>
          <w:sz w:val="24"/>
          <w:szCs w:val="24"/>
          <w:shd w:val="clear" w:color="auto" w:fill="FFFFFF"/>
        </w:rPr>
        <w:t xml:space="preserve">Please remember if </w:t>
      </w:r>
      <w:r w:rsidR="004E7989" w:rsidRPr="00465D8A">
        <w:rPr>
          <w:rFonts w:cstheme="minorHAnsi"/>
          <w:color w:val="444444"/>
          <w:sz w:val="24"/>
          <w:szCs w:val="24"/>
          <w:shd w:val="clear" w:color="auto" w:fill="FFFFFF"/>
        </w:rPr>
        <w:t>your hard hat/bump cap is not on your head, it can’t protect you!</w:t>
      </w:r>
    </w:p>
    <w:p w14:paraId="31C2928A" w14:textId="1D90F60E" w:rsidR="009C2C26" w:rsidRPr="00465D8A" w:rsidRDefault="00C22960">
      <w:pPr>
        <w:rPr>
          <w:rFonts w:cstheme="minorHAnsi"/>
          <w:color w:val="444444"/>
          <w:sz w:val="24"/>
          <w:szCs w:val="24"/>
          <w:shd w:val="clear" w:color="auto" w:fill="FFFFFF"/>
        </w:rPr>
      </w:pPr>
      <w:hyperlink r:id="rId10" w:history="1">
        <w:r w:rsidR="007215C1" w:rsidRPr="00465D8A">
          <w:rPr>
            <w:rStyle w:val="Hyperlink"/>
            <w:rFonts w:cstheme="minorHAnsi"/>
            <w:sz w:val="24"/>
            <w:szCs w:val="24"/>
            <w:shd w:val="clear" w:color="auto" w:fill="FFFFFF"/>
          </w:rPr>
          <w:t>https://www.hse-network.com/wear-your-hard-hat-urges-brain-injury-charity/</w:t>
        </w:r>
      </w:hyperlink>
    </w:p>
    <w:p w14:paraId="078F760F" w14:textId="323DE028" w:rsidR="007215C1" w:rsidRPr="00465D8A" w:rsidRDefault="00C249CE">
      <w:pPr>
        <w:rPr>
          <w:rFonts w:cstheme="minorHAnsi"/>
          <w:color w:val="444444"/>
          <w:sz w:val="24"/>
          <w:szCs w:val="24"/>
          <w:shd w:val="clear" w:color="auto" w:fill="FFFFFF"/>
        </w:rPr>
      </w:pPr>
      <w:r w:rsidRPr="00C249CE">
        <w:rPr>
          <w:noProof/>
        </w:rPr>
        <w:lastRenderedPageBreak/>
        <w:drawing>
          <wp:inline distT="0" distB="0" distL="0" distR="0" wp14:anchorId="283B3315" wp14:editId="50871764">
            <wp:extent cx="5731510" cy="3022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302260"/>
                    </a:xfrm>
                    <a:prstGeom prst="rect">
                      <a:avLst/>
                    </a:prstGeom>
                    <a:noFill/>
                    <a:ln>
                      <a:noFill/>
                    </a:ln>
                  </pic:spPr>
                </pic:pic>
              </a:graphicData>
            </a:graphic>
          </wp:inline>
        </w:drawing>
      </w:r>
      <w:r w:rsidR="007215C1" w:rsidRPr="00465D8A">
        <w:rPr>
          <w:rFonts w:cstheme="minorHAnsi"/>
          <w:noProof/>
          <w:sz w:val="24"/>
          <w:szCs w:val="24"/>
        </w:rPr>
        <w:drawing>
          <wp:inline distT="0" distB="0" distL="0" distR="0" wp14:anchorId="4AEAAEEB" wp14:editId="046E810C">
            <wp:extent cx="4603805" cy="3336305"/>
            <wp:effectExtent l="0" t="0" r="6350"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2"/>
                    <a:stretch>
                      <a:fillRect/>
                    </a:stretch>
                  </pic:blipFill>
                  <pic:spPr>
                    <a:xfrm>
                      <a:off x="0" y="0"/>
                      <a:ext cx="4614924" cy="3344363"/>
                    </a:xfrm>
                    <a:prstGeom prst="rect">
                      <a:avLst/>
                    </a:prstGeom>
                  </pic:spPr>
                </pic:pic>
              </a:graphicData>
            </a:graphic>
          </wp:inline>
        </w:drawing>
      </w:r>
    </w:p>
    <w:p w14:paraId="41605D14" w14:textId="01E02107" w:rsidR="007215C1" w:rsidRPr="00465D8A" w:rsidRDefault="00AE6B7E">
      <w:pPr>
        <w:rPr>
          <w:rFonts w:cstheme="minorHAnsi"/>
          <w:color w:val="444444"/>
          <w:sz w:val="24"/>
          <w:szCs w:val="24"/>
          <w:shd w:val="clear" w:color="auto" w:fill="FFFFFF"/>
        </w:rPr>
      </w:pPr>
      <w:r w:rsidRPr="00465D8A">
        <w:rPr>
          <w:rFonts w:cstheme="minorHAnsi"/>
          <w:noProof/>
          <w:sz w:val="24"/>
          <w:szCs w:val="24"/>
        </w:rPr>
        <w:drawing>
          <wp:inline distT="0" distB="0" distL="0" distR="0" wp14:anchorId="0E5FB860" wp14:editId="7910BCDF">
            <wp:extent cx="4648842" cy="3522428"/>
            <wp:effectExtent l="0" t="0" r="0" b="1905"/>
            <wp:docPr id="3" name="Picture 3" descr="A picture containing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imeline&#10;&#10;Description automatically generated"/>
                    <pic:cNvPicPr/>
                  </pic:nvPicPr>
                  <pic:blipFill>
                    <a:blip r:embed="rId13"/>
                    <a:stretch>
                      <a:fillRect/>
                    </a:stretch>
                  </pic:blipFill>
                  <pic:spPr>
                    <a:xfrm>
                      <a:off x="0" y="0"/>
                      <a:ext cx="4659096" cy="3530197"/>
                    </a:xfrm>
                    <a:prstGeom prst="rect">
                      <a:avLst/>
                    </a:prstGeom>
                  </pic:spPr>
                </pic:pic>
              </a:graphicData>
            </a:graphic>
          </wp:inline>
        </w:drawing>
      </w:r>
    </w:p>
    <w:p w14:paraId="230A7363" w14:textId="0CD1BE93" w:rsidR="00D0210B" w:rsidRDefault="00D0210B">
      <w:pPr>
        <w:rPr>
          <w:rFonts w:cstheme="minorHAnsi"/>
          <w:sz w:val="24"/>
          <w:szCs w:val="24"/>
        </w:rPr>
      </w:pPr>
    </w:p>
    <w:p w14:paraId="4AC6A4A0" w14:textId="49C4D56A" w:rsidR="00920082" w:rsidRPr="00554E12" w:rsidRDefault="00920082" w:rsidP="00554E12">
      <w:pPr>
        <w:jc w:val="center"/>
        <w:rPr>
          <w:rFonts w:cstheme="minorHAnsi"/>
          <w:b/>
          <w:bCs/>
          <w:color w:val="C45911" w:themeColor="accent2" w:themeShade="BF"/>
          <w:sz w:val="24"/>
          <w:szCs w:val="24"/>
          <w:u w:val="single"/>
        </w:rPr>
      </w:pPr>
      <w:r w:rsidRPr="00554E12">
        <w:rPr>
          <w:rFonts w:cstheme="minorHAnsi"/>
          <w:b/>
          <w:bCs/>
          <w:color w:val="C45911" w:themeColor="accent2" w:themeShade="BF"/>
          <w:sz w:val="24"/>
          <w:szCs w:val="24"/>
          <w:u w:val="single"/>
        </w:rPr>
        <w:t>Hard Hats saves lives</w:t>
      </w:r>
      <w:r w:rsidR="00554E12" w:rsidRPr="00554E12">
        <w:rPr>
          <w:rFonts w:cstheme="minorHAnsi"/>
          <w:b/>
          <w:bCs/>
          <w:color w:val="C45911" w:themeColor="accent2" w:themeShade="BF"/>
          <w:sz w:val="24"/>
          <w:szCs w:val="24"/>
          <w:u w:val="single"/>
        </w:rPr>
        <w:t xml:space="preserve"> – wear them!</w:t>
      </w:r>
    </w:p>
    <w:sectPr w:rsidR="00920082" w:rsidRPr="00554E12">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8A99A" w14:textId="77777777" w:rsidR="00C22960" w:rsidRDefault="00C22960" w:rsidP="00F31687">
      <w:pPr>
        <w:spacing w:after="0" w:line="240" w:lineRule="auto"/>
      </w:pPr>
      <w:r>
        <w:separator/>
      </w:r>
    </w:p>
  </w:endnote>
  <w:endnote w:type="continuationSeparator" w:id="0">
    <w:p w14:paraId="15BC054D" w14:textId="77777777" w:rsidR="00C22960" w:rsidRDefault="00C22960" w:rsidP="00F31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A8D21" w14:textId="77777777" w:rsidR="00C22960" w:rsidRDefault="00C22960" w:rsidP="00F31687">
      <w:pPr>
        <w:spacing w:after="0" w:line="240" w:lineRule="auto"/>
      </w:pPr>
      <w:r>
        <w:separator/>
      </w:r>
    </w:p>
  </w:footnote>
  <w:footnote w:type="continuationSeparator" w:id="0">
    <w:p w14:paraId="5B1462A1" w14:textId="77777777" w:rsidR="00C22960" w:rsidRDefault="00C22960" w:rsidP="00F316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3FAA6" w14:textId="164421A2" w:rsidR="00F31687" w:rsidRPr="005B4A99" w:rsidRDefault="005B4A99" w:rsidP="005B4A99">
    <w:pPr>
      <w:pStyle w:val="Header"/>
      <w:jc w:val="right"/>
    </w:pPr>
    <w:r>
      <w:rPr>
        <w:noProof/>
      </w:rPr>
      <w:drawing>
        <wp:inline distT="0" distB="0" distL="0" distR="0" wp14:anchorId="4ECB04BD" wp14:editId="5D81AC09">
          <wp:extent cx="1471295" cy="381635"/>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1295" cy="38163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374"/>
    <w:rsid w:val="001B4205"/>
    <w:rsid w:val="001D7632"/>
    <w:rsid w:val="003013D7"/>
    <w:rsid w:val="0036537D"/>
    <w:rsid w:val="0038248B"/>
    <w:rsid w:val="003E0ACF"/>
    <w:rsid w:val="00410582"/>
    <w:rsid w:val="00465D8A"/>
    <w:rsid w:val="00495350"/>
    <w:rsid w:val="004953BC"/>
    <w:rsid w:val="004D3423"/>
    <w:rsid w:val="004E7989"/>
    <w:rsid w:val="00512344"/>
    <w:rsid w:val="00554E12"/>
    <w:rsid w:val="005B4A99"/>
    <w:rsid w:val="00631354"/>
    <w:rsid w:val="006479C9"/>
    <w:rsid w:val="00720AD5"/>
    <w:rsid w:val="007215C1"/>
    <w:rsid w:val="008E3BBF"/>
    <w:rsid w:val="00920082"/>
    <w:rsid w:val="0094022F"/>
    <w:rsid w:val="00964894"/>
    <w:rsid w:val="00993AA9"/>
    <w:rsid w:val="009C2C26"/>
    <w:rsid w:val="00A613A3"/>
    <w:rsid w:val="00AD6DD2"/>
    <w:rsid w:val="00AE1CD6"/>
    <w:rsid w:val="00AE6B7E"/>
    <w:rsid w:val="00AF5C8C"/>
    <w:rsid w:val="00B01E3C"/>
    <w:rsid w:val="00B0525D"/>
    <w:rsid w:val="00B22040"/>
    <w:rsid w:val="00B87864"/>
    <w:rsid w:val="00C03E0D"/>
    <w:rsid w:val="00C22960"/>
    <w:rsid w:val="00C249CE"/>
    <w:rsid w:val="00C7719A"/>
    <w:rsid w:val="00C97E62"/>
    <w:rsid w:val="00CC374A"/>
    <w:rsid w:val="00D0210B"/>
    <w:rsid w:val="00D50AFE"/>
    <w:rsid w:val="00D56ACF"/>
    <w:rsid w:val="00D642B1"/>
    <w:rsid w:val="00F30374"/>
    <w:rsid w:val="00F31687"/>
    <w:rsid w:val="00FE25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08464"/>
  <w15:chartTrackingRefBased/>
  <w15:docId w15:val="{DD2ED15A-4A17-45A8-AB2A-A1B5E0CD6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16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687"/>
  </w:style>
  <w:style w:type="paragraph" w:styleId="Footer">
    <w:name w:val="footer"/>
    <w:basedOn w:val="Normal"/>
    <w:link w:val="FooterChar"/>
    <w:uiPriority w:val="99"/>
    <w:unhideWhenUsed/>
    <w:rsid w:val="00F316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687"/>
  </w:style>
  <w:style w:type="character" w:styleId="Hyperlink">
    <w:name w:val="Hyperlink"/>
    <w:basedOn w:val="DefaultParagraphFont"/>
    <w:uiPriority w:val="99"/>
    <w:unhideWhenUsed/>
    <w:rsid w:val="007215C1"/>
    <w:rPr>
      <w:color w:val="0563C1" w:themeColor="hyperlink"/>
      <w:u w:val="single"/>
    </w:rPr>
  </w:style>
  <w:style w:type="character" w:styleId="UnresolvedMention">
    <w:name w:val="Unresolved Mention"/>
    <w:basedOn w:val="DefaultParagraphFont"/>
    <w:uiPriority w:val="99"/>
    <w:semiHidden/>
    <w:unhideWhenUsed/>
    <w:rsid w:val="007215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386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hse-network.com/wear-your-hard-hat-urges-brain-injury-charity/" TargetMode="External"/><Relationship Id="rId4" Type="http://schemas.openxmlformats.org/officeDocument/2006/relationships/styles" Target="styles.xml"/><Relationship Id="rId9" Type="http://schemas.openxmlformats.org/officeDocument/2006/relationships/hyperlink" Target="https://www.hse.gov.uk/statistics/causinj/kinds-of-accident.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0B32D45D102F4498F53A43C6F879E3" ma:contentTypeVersion="10" ma:contentTypeDescription="Create a new document." ma:contentTypeScope="" ma:versionID="a6900630de452e751f6086a51f562bb3">
  <xsd:schema xmlns:xsd="http://www.w3.org/2001/XMLSchema" xmlns:xs="http://www.w3.org/2001/XMLSchema" xmlns:p="http://schemas.microsoft.com/office/2006/metadata/properties" xmlns:ns2="5e8936f1-fa6d-4c04-aeb4-62c42d1d8834" targetNamespace="http://schemas.microsoft.com/office/2006/metadata/properties" ma:root="true" ma:fieldsID="f746e8b9f15a8a634953997e805efc38" ns2:_="">
    <xsd:import namespace="5e8936f1-fa6d-4c04-aeb4-62c42d1d88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936f1-fa6d-4c04-aeb4-62c42d1d8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26AA4F-B3F0-41C3-90A7-7C895C177E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936f1-fa6d-4c04-aeb4-62c42d1d88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4DCE16-ACD2-4A2A-9B10-4CB5BB031C8A}">
  <ds:schemaRefs>
    <ds:schemaRef ds:uri="http://schemas.microsoft.com/sharepoint/v3/contenttype/forms"/>
  </ds:schemaRefs>
</ds:datastoreItem>
</file>

<file path=customXml/itemProps3.xml><?xml version="1.0" encoding="utf-8"?>
<ds:datastoreItem xmlns:ds="http://schemas.openxmlformats.org/officeDocument/2006/customXml" ds:itemID="{4D8C5F72-9CA9-434A-A99A-6358CF185F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346</Words>
  <Characters>1973</Characters>
  <Application>Microsoft Office Word</Application>
  <DocSecurity>0</DocSecurity>
  <Lines>16</Lines>
  <Paragraphs>4</Paragraphs>
  <ScaleCrop>false</ScaleCrop>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James</dc:creator>
  <cp:keywords/>
  <dc:description/>
  <cp:lastModifiedBy>Yvonne James</cp:lastModifiedBy>
  <cp:revision>43</cp:revision>
  <dcterms:created xsi:type="dcterms:W3CDTF">2021-11-09T13:07:00Z</dcterms:created>
  <dcterms:modified xsi:type="dcterms:W3CDTF">2021-11-09T14:49:00Z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0x0101001F0B32D45D102F4498F53A43C6F879E3</vt:lpwstr>
  </property>
</Properties>
</file>